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2026-OAK-AA-36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 - Erweiterung Zentrale Notaufnahme - Trockenbauarbeiten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